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C3DBF" w14:textId="03D1DBA6" w:rsidR="00FE067E" w:rsidRPr="000810E0" w:rsidRDefault="00BF24E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4E412F9" wp14:editId="5932718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01A920" w14:textId="2ABECED8" w:rsidR="00BF24E2" w:rsidRPr="00BF24E2" w:rsidRDefault="00BF24E2" w:rsidP="00BF24E2">
                            <w:pPr>
                              <w:spacing w:line="240" w:lineRule="auto"/>
                              <w:jc w:val="center"/>
                              <w:rPr>
                                <w:rFonts w:cs="Arial"/>
                                <w:b/>
                              </w:rPr>
                            </w:pPr>
                            <w:r w:rsidRPr="00BF24E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E412F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F01A920" w14:textId="2ABECED8" w:rsidR="00BF24E2" w:rsidRPr="00BF24E2" w:rsidRDefault="00BF24E2" w:rsidP="00BF24E2">
                      <w:pPr>
                        <w:spacing w:line="240" w:lineRule="auto"/>
                        <w:jc w:val="center"/>
                        <w:rPr>
                          <w:rFonts w:cs="Arial"/>
                          <w:b/>
                        </w:rPr>
                      </w:pPr>
                      <w:r w:rsidRPr="00BF24E2">
                        <w:rPr>
                          <w:rFonts w:cs="Arial"/>
                          <w:b/>
                        </w:rPr>
                        <w:t>FISCAL NOTE</w:t>
                      </w:r>
                    </w:p>
                  </w:txbxContent>
                </v:textbox>
              </v:shape>
            </w:pict>
          </mc:Fallback>
        </mc:AlternateContent>
      </w:r>
      <w:r w:rsidR="003C6034" w:rsidRPr="000810E0">
        <w:rPr>
          <w:caps w:val="0"/>
          <w:color w:val="auto"/>
        </w:rPr>
        <w:t>WEST VIRGINIA LEGISLATURE</w:t>
      </w:r>
    </w:p>
    <w:p w14:paraId="2C997126" w14:textId="77777777" w:rsidR="00CD36CF" w:rsidRPr="000810E0" w:rsidRDefault="00CD36CF" w:rsidP="00CC1F3B">
      <w:pPr>
        <w:pStyle w:val="TitlePageSession"/>
        <w:rPr>
          <w:color w:val="auto"/>
        </w:rPr>
      </w:pPr>
      <w:r w:rsidRPr="000810E0">
        <w:rPr>
          <w:color w:val="auto"/>
        </w:rPr>
        <w:t>20</w:t>
      </w:r>
      <w:r w:rsidR="00EC5E63" w:rsidRPr="000810E0">
        <w:rPr>
          <w:color w:val="auto"/>
        </w:rPr>
        <w:t>2</w:t>
      </w:r>
      <w:r w:rsidR="00400B5C" w:rsidRPr="000810E0">
        <w:rPr>
          <w:color w:val="auto"/>
        </w:rPr>
        <w:t>2</w:t>
      </w:r>
      <w:r w:rsidRPr="000810E0">
        <w:rPr>
          <w:color w:val="auto"/>
        </w:rPr>
        <w:t xml:space="preserve"> </w:t>
      </w:r>
      <w:r w:rsidR="003C6034" w:rsidRPr="000810E0">
        <w:rPr>
          <w:caps w:val="0"/>
          <w:color w:val="auto"/>
        </w:rPr>
        <w:t>REGULAR SESSION</w:t>
      </w:r>
    </w:p>
    <w:p w14:paraId="15969174" w14:textId="77777777" w:rsidR="00CD36CF" w:rsidRPr="000810E0" w:rsidRDefault="00884FDD" w:rsidP="00CC1F3B">
      <w:pPr>
        <w:pStyle w:val="TitlePageBillPrefix"/>
        <w:rPr>
          <w:color w:val="auto"/>
        </w:rPr>
      </w:pPr>
      <w:sdt>
        <w:sdtPr>
          <w:rPr>
            <w:color w:val="auto"/>
          </w:rPr>
          <w:tag w:val="IntroDate"/>
          <w:id w:val="-1236936958"/>
          <w:placeholder>
            <w:docPart w:val="9952FE03C53345AFA8D4B2FF65D35F39"/>
          </w:placeholder>
          <w:text/>
        </w:sdtPr>
        <w:sdtEndPr/>
        <w:sdtContent>
          <w:r w:rsidR="00AE48A0" w:rsidRPr="000810E0">
            <w:rPr>
              <w:color w:val="auto"/>
            </w:rPr>
            <w:t>Introduced</w:t>
          </w:r>
        </w:sdtContent>
      </w:sdt>
    </w:p>
    <w:p w14:paraId="4C56D007" w14:textId="5C8DE213" w:rsidR="00CD36CF" w:rsidRPr="000810E0" w:rsidRDefault="00884FDD" w:rsidP="00CC1F3B">
      <w:pPr>
        <w:pStyle w:val="BillNumber"/>
        <w:rPr>
          <w:color w:val="auto"/>
        </w:rPr>
      </w:pPr>
      <w:sdt>
        <w:sdtPr>
          <w:rPr>
            <w:color w:val="auto"/>
          </w:rPr>
          <w:tag w:val="Chamber"/>
          <w:id w:val="893011969"/>
          <w:lock w:val="sdtLocked"/>
          <w:placeholder>
            <w:docPart w:val="B6624EF40221446099DC72D1DA0F3904"/>
          </w:placeholder>
          <w:dropDownList>
            <w:listItem w:displayText="House" w:value="House"/>
            <w:listItem w:displayText="Senate" w:value="Senate"/>
          </w:dropDownList>
        </w:sdtPr>
        <w:sdtEndPr/>
        <w:sdtContent>
          <w:r w:rsidR="00CD45C1" w:rsidRPr="000810E0">
            <w:rPr>
              <w:color w:val="auto"/>
            </w:rPr>
            <w:t>Senate</w:t>
          </w:r>
        </w:sdtContent>
      </w:sdt>
      <w:r w:rsidR="00303684" w:rsidRPr="000810E0">
        <w:rPr>
          <w:color w:val="auto"/>
        </w:rPr>
        <w:t xml:space="preserve"> </w:t>
      </w:r>
      <w:r w:rsidR="00CD36CF" w:rsidRPr="000810E0">
        <w:rPr>
          <w:color w:val="auto"/>
        </w:rPr>
        <w:t xml:space="preserve">Bill </w:t>
      </w:r>
      <w:sdt>
        <w:sdtPr>
          <w:rPr>
            <w:color w:val="auto"/>
          </w:rPr>
          <w:tag w:val="BNum"/>
          <w:id w:val="1645317809"/>
          <w:lock w:val="sdtLocked"/>
          <w:placeholder>
            <w:docPart w:val="77A2A51C343D4A12A5FCFA8871697A64"/>
          </w:placeholder>
          <w:text/>
        </w:sdtPr>
        <w:sdtEndPr/>
        <w:sdtContent>
          <w:r w:rsidR="00B84A11">
            <w:rPr>
              <w:color w:val="auto"/>
            </w:rPr>
            <w:t>237</w:t>
          </w:r>
        </w:sdtContent>
      </w:sdt>
    </w:p>
    <w:p w14:paraId="397781EC" w14:textId="40AECB02" w:rsidR="00CD36CF" w:rsidRPr="000810E0" w:rsidRDefault="00CD36CF" w:rsidP="00CC1F3B">
      <w:pPr>
        <w:pStyle w:val="Sponsors"/>
        <w:rPr>
          <w:color w:val="auto"/>
        </w:rPr>
      </w:pPr>
      <w:r w:rsidRPr="000810E0">
        <w:rPr>
          <w:color w:val="auto"/>
        </w:rPr>
        <w:t xml:space="preserve">By </w:t>
      </w:r>
      <w:sdt>
        <w:sdtPr>
          <w:rPr>
            <w:color w:val="auto"/>
          </w:rPr>
          <w:tag w:val="Sponsors"/>
          <w:id w:val="1589585889"/>
          <w:placeholder>
            <w:docPart w:val="4A2D8B5C61374D828E624B6BE5AAE1FC"/>
          </w:placeholder>
          <w:text w:multiLine="1"/>
        </w:sdtPr>
        <w:sdtEndPr/>
        <w:sdtContent>
          <w:r w:rsidR="00436CF9" w:rsidRPr="000810E0">
            <w:rPr>
              <w:color w:val="auto"/>
            </w:rPr>
            <w:t>Senator Lindsay</w:t>
          </w:r>
        </w:sdtContent>
      </w:sdt>
    </w:p>
    <w:p w14:paraId="38C00B5C" w14:textId="2EF00108" w:rsidR="00E831B3" w:rsidRPr="000810E0" w:rsidRDefault="00CD36CF" w:rsidP="00CC1F3B">
      <w:pPr>
        <w:pStyle w:val="References"/>
        <w:rPr>
          <w:color w:val="auto"/>
        </w:rPr>
      </w:pPr>
      <w:r w:rsidRPr="000810E0">
        <w:rPr>
          <w:color w:val="auto"/>
        </w:rPr>
        <w:t>[</w:t>
      </w:r>
      <w:sdt>
        <w:sdtPr>
          <w:rPr>
            <w:rFonts w:cs="Arial"/>
            <w:color w:val="auto"/>
            <w:szCs w:val="24"/>
          </w:rPr>
          <w:tag w:val="References"/>
          <w:id w:val="-1043047873"/>
          <w:placeholder>
            <w:docPart w:val="822308C822B9484583ABF92E6457CD44"/>
          </w:placeholder>
          <w:text w:multiLine="1"/>
        </w:sdtPr>
        <w:sdtEndPr/>
        <w:sdtContent>
          <w:r w:rsidR="00B84A11" w:rsidRPr="00B84A11">
            <w:rPr>
              <w:rFonts w:cs="Arial"/>
              <w:color w:val="auto"/>
              <w:szCs w:val="24"/>
            </w:rPr>
            <w:t>Introduced January 12,</w:t>
          </w:r>
          <w:r w:rsidR="00746573">
            <w:rPr>
              <w:rFonts w:cs="Arial"/>
              <w:color w:val="auto"/>
              <w:szCs w:val="24"/>
            </w:rPr>
            <w:t xml:space="preserve"> </w:t>
          </w:r>
          <w:r w:rsidR="00B84A11" w:rsidRPr="00B84A11">
            <w:rPr>
              <w:rFonts w:cs="Arial"/>
              <w:color w:val="auto"/>
              <w:szCs w:val="24"/>
            </w:rPr>
            <w:t xml:space="preserve">2022; </w:t>
          </w:r>
          <w:r w:rsidR="00B84A11">
            <w:rPr>
              <w:rFonts w:cs="Arial"/>
              <w:color w:val="auto"/>
              <w:szCs w:val="24"/>
            </w:rPr>
            <w:t>r</w:t>
          </w:r>
          <w:r w:rsidR="00B84A11" w:rsidRPr="00B84A11">
            <w:rPr>
              <w:rFonts w:cs="Arial"/>
              <w:color w:val="auto"/>
              <w:szCs w:val="24"/>
            </w:rPr>
            <w:t>eferred</w:t>
          </w:r>
          <w:r w:rsidR="00B84A11" w:rsidRPr="00B84A11">
            <w:rPr>
              <w:rFonts w:cs="Arial"/>
              <w:color w:val="auto"/>
              <w:szCs w:val="24"/>
            </w:rPr>
            <w:br/>
            <w:t>to the Committee on</w:t>
          </w:r>
          <w:r w:rsidR="00746573">
            <w:rPr>
              <w:rFonts w:cs="Arial"/>
              <w:color w:val="auto"/>
              <w:szCs w:val="24"/>
            </w:rPr>
            <w:t xml:space="preserve"> Health and Human Resources; and then to the Committee on the Judiciary</w:t>
          </w:r>
        </w:sdtContent>
      </w:sdt>
      <w:r w:rsidRPr="000810E0">
        <w:rPr>
          <w:color w:val="auto"/>
        </w:rPr>
        <w:t>]</w:t>
      </w:r>
    </w:p>
    <w:p w14:paraId="3A808CFB" w14:textId="62D6C12B" w:rsidR="00303684" w:rsidRPr="000810E0" w:rsidRDefault="0000526A" w:rsidP="00CC1F3B">
      <w:pPr>
        <w:pStyle w:val="TitleSection"/>
        <w:rPr>
          <w:color w:val="auto"/>
        </w:rPr>
      </w:pPr>
      <w:r w:rsidRPr="000810E0">
        <w:rPr>
          <w:color w:val="auto"/>
        </w:rPr>
        <w:lastRenderedPageBreak/>
        <w:t>A BILL</w:t>
      </w:r>
      <w:r w:rsidR="00436CF9" w:rsidRPr="000810E0">
        <w:rPr>
          <w:color w:val="auto"/>
        </w:rPr>
        <w:t xml:space="preserve"> to amend the Code of West Virginia, 1931, as amended, by adding thereto a new section, designated §30-30-14a, relating to social workers; and creating a litigation practice license for social workers.</w:t>
      </w:r>
    </w:p>
    <w:p w14:paraId="70AD5ABD" w14:textId="77777777" w:rsidR="00303684" w:rsidRPr="000810E0" w:rsidRDefault="00303684" w:rsidP="00CC1F3B">
      <w:pPr>
        <w:pStyle w:val="EnactingClause"/>
        <w:rPr>
          <w:color w:val="auto"/>
        </w:rPr>
      </w:pPr>
      <w:r w:rsidRPr="000810E0">
        <w:rPr>
          <w:color w:val="auto"/>
        </w:rPr>
        <w:t>Be it enacted by the Legislature of West Virginia:</w:t>
      </w:r>
    </w:p>
    <w:p w14:paraId="15F0C700" w14:textId="482875C6" w:rsidR="00436CF9" w:rsidRPr="000810E0" w:rsidRDefault="00436CF9" w:rsidP="00013EDC">
      <w:pPr>
        <w:pStyle w:val="ArticleHeading"/>
        <w:rPr>
          <w:color w:val="auto"/>
        </w:rPr>
      </w:pPr>
      <w:r w:rsidRPr="000810E0">
        <w:rPr>
          <w:color w:val="auto"/>
        </w:rPr>
        <w:t>ARTICLE 30. SOCIAL WORKERS.</w:t>
      </w:r>
    </w:p>
    <w:p w14:paraId="1C8F894B" w14:textId="77777777" w:rsidR="00436CF9" w:rsidRPr="000810E0" w:rsidRDefault="00436CF9" w:rsidP="00436CF9">
      <w:pPr>
        <w:pStyle w:val="SectionHeading"/>
        <w:rPr>
          <w:color w:val="auto"/>
          <w:u w:val="single"/>
        </w:rPr>
        <w:sectPr w:rsidR="00436CF9" w:rsidRPr="000810E0" w:rsidSect="002C7CAA">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0810E0">
        <w:rPr>
          <w:color w:val="auto"/>
          <w:u w:val="single"/>
        </w:rPr>
        <w:t>§30-30-14a. Litigation practice license to practice as a social worker.</w:t>
      </w:r>
    </w:p>
    <w:p w14:paraId="4992D4D1" w14:textId="6B1B50DC" w:rsidR="00436CF9" w:rsidRPr="000810E0" w:rsidRDefault="00436CF9" w:rsidP="00436CF9">
      <w:pPr>
        <w:pStyle w:val="SectionBody"/>
        <w:rPr>
          <w:color w:val="auto"/>
          <w:u w:val="single"/>
        </w:rPr>
      </w:pPr>
      <w:r w:rsidRPr="000810E0">
        <w:rPr>
          <w:color w:val="auto"/>
          <w:u w:val="single"/>
        </w:rPr>
        <w:t>The Board of Social Work, in cooperation with the Supreme Court of Appeals and the higher education institutions in the state, shall review special licensing for social workers licensed under this article to practice independently in the courts of the state in juvenile, child abuse, and negligence proceedings. Their specialty shall be focused on pre- and post-litigation prevention services.</w:t>
      </w:r>
    </w:p>
    <w:p w14:paraId="20FB3636" w14:textId="678C8E9D" w:rsidR="00436CF9" w:rsidRPr="000810E0" w:rsidRDefault="00436CF9" w:rsidP="00436CF9">
      <w:pPr>
        <w:pStyle w:val="SectionBody"/>
        <w:rPr>
          <w:color w:val="auto"/>
        </w:rPr>
      </w:pPr>
      <w:r w:rsidRPr="000810E0">
        <w:rPr>
          <w:color w:val="auto"/>
          <w:u w:val="single"/>
        </w:rPr>
        <w:t>The Legislature finds that many circuit courts are overloaded with juvenile and child abuse cases and too few prevention outcomes. “Litigation social workers”, acting as independent professionals, would be able to more efficiently seek and secure better outcomes than out-of-home placement or the free release of children or juveniles back into dysfunctional family relationships with few or no serious accommodations to the needs of children or juveniles. “Litigation social workers” would encourage and lead court-ordered mediation for needed services and would participate fully in the litigation process with court appointments as needed. The purpose, training, and performance of the “litigation social workers” shall be determined by the Supreme Court of Appeals in cooperation with the Board of Social Work and participating university graduate social work programs.</w:t>
      </w:r>
    </w:p>
    <w:p w14:paraId="7C15AF78" w14:textId="77777777" w:rsidR="00C33014" w:rsidRPr="000810E0" w:rsidRDefault="00C33014" w:rsidP="00CC1F3B">
      <w:pPr>
        <w:pStyle w:val="Note"/>
        <w:rPr>
          <w:color w:val="auto"/>
        </w:rPr>
      </w:pPr>
    </w:p>
    <w:p w14:paraId="66F9917E" w14:textId="2AE5CBD7" w:rsidR="006865E9" w:rsidRPr="000810E0" w:rsidRDefault="00CF1DCA" w:rsidP="00CC1F3B">
      <w:pPr>
        <w:pStyle w:val="Note"/>
        <w:rPr>
          <w:color w:val="auto"/>
        </w:rPr>
      </w:pPr>
      <w:r w:rsidRPr="000810E0">
        <w:rPr>
          <w:color w:val="auto"/>
        </w:rPr>
        <w:t>NOTE: The</w:t>
      </w:r>
      <w:r w:rsidR="006865E9" w:rsidRPr="000810E0">
        <w:rPr>
          <w:color w:val="auto"/>
        </w:rPr>
        <w:t xml:space="preserve"> purpose of this bill is to </w:t>
      </w:r>
      <w:r w:rsidR="00436CF9" w:rsidRPr="000810E0">
        <w:rPr>
          <w:color w:val="auto"/>
        </w:rPr>
        <w:t>create a litigation practice license for social workers.</w:t>
      </w:r>
    </w:p>
    <w:p w14:paraId="0F4F7534" w14:textId="77777777" w:rsidR="006865E9" w:rsidRPr="000810E0" w:rsidRDefault="00AE48A0" w:rsidP="00CC1F3B">
      <w:pPr>
        <w:pStyle w:val="Note"/>
        <w:rPr>
          <w:color w:val="auto"/>
        </w:rPr>
      </w:pPr>
      <w:r w:rsidRPr="000810E0">
        <w:rPr>
          <w:color w:val="auto"/>
        </w:rPr>
        <w:t>Strike-throughs indicate language that would be stricken from a heading or the present law and underscoring indicates new language that would be added.</w:t>
      </w:r>
    </w:p>
    <w:sectPr w:rsidR="006865E9" w:rsidRPr="000810E0"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E4C78" w14:textId="77777777" w:rsidR="00436CF9" w:rsidRPr="00B844FE" w:rsidRDefault="00436CF9" w:rsidP="00B844FE">
      <w:r>
        <w:separator/>
      </w:r>
    </w:p>
  </w:endnote>
  <w:endnote w:type="continuationSeparator" w:id="0">
    <w:p w14:paraId="4AB941D4" w14:textId="77777777" w:rsidR="00436CF9" w:rsidRPr="00B844FE" w:rsidRDefault="00436C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965317"/>
      <w:docPartObj>
        <w:docPartGallery w:val="Page Numbers (Bottom of Page)"/>
        <w:docPartUnique/>
      </w:docPartObj>
    </w:sdtPr>
    <w:sdtEndPr>
      <w:rPr>
        <w:noProof/>
      </w:rPr>
    </w:sdtEndPr>
    <w:sdtContent>
      <w:p w14:paraId="4685321B" w14:textId="77998462" w:rsidR="002C7CAA" w:rsidRDefault="002C7C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63DB63" w14:textId="77777777" w:rsidR="00E11EE4" w:rsidRDefault="00E11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6B18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981E7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75E32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00AFA" w14:textId="77777777" w:rsidR="00436CF9" w:rsidRPr="00B844FE" w:rsidRDefault="00436CF9" w:rsidP="00B844FE">
      <w:r>
        <w:separator/>
      </w:r>
    </w:p>
  </w:footnote>
  <w:footnote w:type="continuationSeparator" w:id="0">
    <w:p w14:paraId="6BF090CE" w14:textId="77777777" w:rsidR="00436CF9" w:rsidRPr="00B844FE" w:rsidRDefault="00436C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3569" w14:textId="441C32BE" w:rsidR="00E11EE4" w:rsidRPr="00E11EE4" w:rsidRDefault="00E11EE4" w:rsidP="00E11EE4">
    <w:pPr>
      <w:pStyle w:val="HeaderStyle"/>
      <w:rPr>
        <w:sz w:val="22"/>
        <w:szCs w:val="22"/>
      </w:rPr>
    </w:pPr>
    <w:r w:rsidRPr="00E11EE4">
      <w:rPr>
        <w:sz w:val="22"/>
        <w:szCs w:val="22"/>
      </w:rPr>
      <w:t xml:space="preserve">Intr SB </w:t>
    </w:r>
    <w:r w:rsidR="00B84A11">
      <w:rPr>
        <w:sz w:val="22"/>
        <w:szCs w:val="22"/>
      </w:rPr>
      <w:t>237</w:t>
    </w:r>
    <w:r w:rsidRPr="00E11EE4">
      <w:rPr>
        <w:sz w:val="22"/>
        <w:szCs w:val="22"/>
      </w:rPr>
      <w:ptab w:relativeTo="margin" w:alignment="center" w:leader="none"/>
    </w:r>
    <w:r w:rsidRPr="00E11EE4">
      <w:rPr>
        <w:sz w:val="22"/>
        <w:szCs w:val="22"/>
      </w:rPr>
      <w:tab/>
    </w:r>
    <w:sdt>
      <w:sdtPr>
        <w:rPr>
          <w:color w:val="auto"/>
          <w:sz w:val="22"/>
          <w:szCs w:val="22"/>
        </w:rPr>
        <w:alias w:val="CBD Number"/>
        <w:tag w:val="CBD Number"/>
        <w:id w:val="1419826843"/>
        <w:text/>
      </w:sdtPr>
      <w:sdtEndPr/>
      <w:sdtContent>
        <w:r w:rsidRPr="00E11EE4">
          <w:rPr>
            <w:color w:val="auto"/>
            <w:sz w:val="22"/>
            <w:szCs w:val="22"/>
          </w:rPr>
          <w:t>2022R1215</w:t>
        </w:r>
      </w:sdtContent>
    </w:sdt>
  </w:p>
  <w:p w14:paraId="6A4EEC93" w14:textId="77777777" w:rsidR="00436CF9" w:rsidRDefault="00436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ABA3" w14:textId="77777777" w:rsidR="002A0269" w:rsidRPr="00B844FE" w:rsidRDefault="00884FDD">
    <w:pPr>
      <w:pStyle w:val="Header"/>
    </w:pPr>
    <w:sdt>
      <w:sdtPr>
        <w:id w:val="-684364211"/>
        <w:placeholder>
          <w:docPart w:val="B6624EF40221446099DC72D1DA0F39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6624EF40221446099DC72D1DA0F3904"/>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7938" w14:textId="7913434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36CF9">
          <w:rPr>
            <w:sz w:val="22"/>
            <w:szCs w:val="22"/>
          </w:rPr>
          <w:t xml:space="preserve">SB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36CF9">
          <w:rPr>
            <w:sz w:val="22"/>
            <w:szCs w:val="22"/>
          </w:rPr>
          <w:t>2022R1215</w:t>
        </w:r>
      </w:sdtContent>
    </w:sdt>
  </w:p>
  <w:p w14:paraId="4DD4314F"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84E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F9"/>
    <w:rsid w:val="0000526A"/>
    <w:rsid w:val="000573A9"/>
    <w:rsid w:val="000810E0"/>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7CAA"/>
    <w:rsid w:val="00303684"/>
    <w:rsid w:val="003143F5"/>
    <w:rsid w:val="00314854"/>
    <w:rsid w:val="00394191"/>
    <w:rsid w:val="003C51CD"/>
    <w:rsid w:val="003C6034"/>
    <w:rsid w:val="00400B5C"/>
    <w:rsid w:val="004368E0"/>
    <w:rsid w:val="00436CF9"/>
    <w:rsid w:val="004C13DD"/>
    <w:rsid w:val="004D3ABE"/>
    <w:rsid w:val="004E3441"/>
    <w:rsid w:val="00500579"/>
    <w:rsid w:val="005A5366"/>
    <w:rsid w:val="006369EB"/>
    <w:rsid w:val="00637E73"/>
    <w:rsid w:val="006865E9"/>
    <w:rsid w:val="00686E9A"/>
    <w:rsid w:val="00691F3E"/>
    <w:rsid w:val="00694BFB"/>
    <w:rsid w:val="006A106B"/>
    <w:rsid w:val="006B3D25"/>
    <w:rsid w:val="006C523D"/>
    <w:rsid w:val="006D4036"/>
    <w:rsid w:val="00746573"/>
    <w:rsid w:val="0078422E"/>
    <w:rsid w:val="007A5259"/>
    <w:rsid w:val="007A7081"/>
    <w:rsid w:val="007F1CF5"/>
    <w:rsid w:val="00834EDE"/>
    <w:rsid w:val="008736AA"/>
    <w:rsid w:val="00884FDD"/>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4A11"/>
    <w:rsid w:val="00B86B4F"/>
    <w:rsid w:val="00BA1F84"/>
    <w:rsid w:val="00BC562B"/>
    <w:rsid w:val="00BF24E2"/>
    <w:rsid w:val="00C33014"/>
    <w:rsid w:val="00C33434"/>
    <w:rsid w:val="00C34869"/>
    <w:rsid w:val="00C42EB6"/>
    <w:rsid w:val="00C85096"/>
    <w:rsid w:val="00CB20EF"/>
    <w:rsid w:val="00CC1F3B"/>
    <w:rsid w:val="00CD12CB"/>
    <w:rsid w:val="00CD36CF"/>
    <w:rsid w:val="00CD45C1"/>
    <w:rsid w:val="00CF1DCA"/>
    <w:rsid w:val="00D579FC"/>
    <w:rsid w:val="00D81C16"/>
    <w:rsid w:val="00DE526B"/>
    <w:rsid w:val="00DF199D"/>
    <w:rsid w:val="00E01542"/>
    <w:rsid w:val="00E11EE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6B801"/>
  <w15:chartTrackingRefBased/>
  <w15:docId w15:val="{76E0C281-90E1-4FDE-A51F-3418529E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36CF9"/>
    <w:rPr>
      <w:rFonts w:eastAsia="Calibri"/>
      <w:b/>
      <w:caps/>
      <w:color w:val="000000"/>
      <w:sz w:val="24"/>
    </w:rPr>
  </w:style>
  <w:style w:type="character" w:customStyle="1" w:styleId="SectionBodyChar">
    <w:name w:val="Section Body Char"/>
    <w:link w:val="SectionBody"/>
    <w:rsid w:val="00436CF9"/>
    <w:rPr>
      <w:rFonts w:eastAsia="Calibri"/>
      <w:color w:val="000000"/>
    </w:rPr>
  </w:style>
  <w:style w:type="character" w:customStyle="1" w:styleId="SectionHeadingChar">
    <w:name w:val="Section Heading Char"/>
    <w:link w:val="SectionHeading"/>
    <w:rsid w:val="00436CF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52FE03C53345AFA8D4B2FF65D35F39"/>
        <w:category>
          <w:name w:val="General"/>
          <w:gallery w:val="placeholder"/>
        </w:category>
        <w:types>
          <w:type w:val="bbPlcHdr"/>
        </w:types>
        <w:behaviors>
          <w:behavior w:val="content"/>
        </w:behaviors>
        <w:guid w:val="{77B9490A-9CD7-4F69-AD9C-CB3226EEB77B}"/>
      </w:docPartPr>
      <w:docPartBody>
        <w:p w:rsidR="00390F2E" w:rsidRDefault="00390F2E">
          <w:pPr>
            <w:pStyle w:val="9952FE03C53345AFA8D4B2FF65D35F39"/>
          </w:pPr>
          <w:r w:rsidRPr="00B844FE">
            <w:t>Prefix Text</w:t>
          </w:r>
        </w:p>
      </w:docPartBody>
    </w:docPart>
    <w:docPart>
      <w:docPartPr>
        <w:name w:val="B6624EF40221446099DC72D1DA0F3904"/>
        <w:category>
          <w:name w:val="General"/>
          <w:gallery w:val="placeholder"/>
        </w:category>
        <w:types>
          <w:type w:val="bbPlcHdr"/>
        </w:types>
        <w:behaviors>
          <w:behavior w:val="content"/>
        </w:behaviors>
        <w:guid w:val="{047DE140-938C-422B-8C02-2BFF568C0E37}"/>
      </w:docPartPr>
      <w:docPartBody>
        <w:p w:rsidR="00390F2E" w:rsidRDefault="00390F2E">
          <w:pPr>
            <w:pStyle w:val="B6624EF40221446099DC72D1DA0F3904"/>
          </w:pPr>
          <w:r w:rsidRPr="00B844FE">
            <w:t>[Type here]</w:t>
          </w:r>
        </w:p>
      </w:docPartBody>
    </w:docPart>
    <w:docPart>
      <w:docPartPr>
        <w:name w:val="77A2A51C343D4A12A5FCFA8871697A64"/>
        <w:category>
          <w:name w:val="General"/>
          <w:gallery w:val="placeholder"/>
        </w:category>
        <w:types>
          <w:type w:val="bbPlcHdr"/>
        </w:types>
        <w:behaviors>
          <w:behavior w:val="content"/>
        </w:behaviors>
        <w:guid w:val="{BCA4FA76-27A1-4BB5-BFDD-8152C2D0A96B}"/>
      </w:docPartPr>
      <w:docPartBody>
        <w:p w:rsidR="00390F2E" w:rsidRDefault="00390F2E">
          <w:pPr>
            <w:pStyle w:val="77A2A51C343D4A12A5FCFA8871697A64"/>
          </w:pPr>
          <w:r w:rsidRPr="00B844FE">
            <w:t>Number</w:t>
          </w:r>
        </w:p>
      </w:docPartBody>
    </w:docPart>
    <w:docPart>
      <w:docPartPr>
        <w:name w:val="4A2D8B5C61374D828E624B6BE5AAE1FC"/>
        <w:category>
          <w:name w:val="General"/>
          <w:gallery w:val="placeholder"/>
        </w:category>
        <w:types>
          <w:type w:val="bbPlcHdr"/>
        </w:types>
        <w:behaviors>
          <w:behavior w:val="content"/>
        </w:behaviors>
        <w:guid w:val="{56042F57-BA09-4158-96B9-BE47A35875C6}"/>
      </w:docPartPr>
      <w:docPartBody>
        <w:p w:rsidR="00390F2E" w:rsidRDefault="00390F2E">
          <w:pPr>
            <w:pStyle w:val="4A2D8B5C61374D828E624B6BE5AAE1FC"/>
          </w:pPr>
          <w:r w:rsidRPr="00B844FE">
            <w:t>Enter Sponsors Here</w:t>
          </w:r>
        </w:p>
      </w:docPartBody>
    </w:docPart>
    <w:docPart>
      <w:docPartPr>
        <w:name w:val="822308C822B9484583ABF92E6457CD44"/>
        <w:category>
          <w:name w:val="General"/>
          <w:gallery w:val="placeholder"/>
        </w:category>
        <w:types>
          <w:type w:val="bbPlcHdr"/>
        </w:types>
        <w:behaviors>
          <w:behavior w:val="content"/>
        </w:behaviors>
        <w:guid w:val="{5A918732-A2A7-4C3F-86B8-E3708FC6D5E6}"/>
      </w:docPartPr>
      <w:docPartBody>
        <w:p w:rsidR="00390F2E" w:rsidRDefault="00390F2E">
          <w:pPr>
            <w:pStyle w:val="822308C822B9484583ABF92E6457CD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2E"/>
    <w:rsid w:val="0039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2FE03C53345AFA8D4B2FF65D35F39">
    <w:name w:val="9952FE03C53345AFA8D4B2FF65D35F39"/>
  </w:style>
  <w:style w:type="paragraph" w:customStyle="1" w:styleId="B6624EF40221446099DC72D1DA0F3904">
    <w:name w:val="B6624EF40221446099DC72D1DA0F3904"/>
  </w:style>
  <w:style w:type="paragraph" w:customStyle="1" w:styleId="77A2A51C343D4A12A5FCFA8871697A64">
    <w:name w:val="77A2A51C343D4A12A5FCFA8871697A64"/>
  </w:style>
  <w:style w:type="paragraph" w:customStyle="1" w:styleId="4A2D8B5C61374D828E624B6BE5AAE1FC">
    <w:name w:val="4A2D8B5C61374D828E624B6BE5AAE1FC"/>
  </w:style>
  <w:style w:type="character" w:styleId="PlaceholderText">
    <w:name w:val="Placeholder Text"/>
    <w:basedOn w:val="DefaultParagraphFont"/>
    <w:uiPriority w:val="99"/>
    <w:semiHidden/>
    <w:rPr>
      <w:color w:val="808080"/>
    </w:rPr>
  </w:style>
  <w:style w:type="paragraph" w:customStyle="1" w:styleId="822308C822B9484583ABF92E6457CD44">
    <w:name w:val="822308C822B9484583ABF92E6457C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cp:lastPrinted>2022-01-11T19:37:00Z</cp:lastPrinted>
  <dcterms:created xsi:type="dcterms:W3CDTF">2021-11-05T19:50:00Z</dcterms:created>
  <dcterms:modified xsi:type="dcterms:W3CDTF">2022-01-12T13:37:00Z</dcterms:modified>
</cp:coreProperties>
</file>